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«Подбери пять </w:t>
      </w:r>
      <w:r w:rsidR="0066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обогащение словаря прилагательными, развитие мышления. Ребёнок должен подобрать по пять прилагательных к слову, которое вы скажете.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Тарелка – круглая, красивая, фарфоровая, глубокая, хрупкая.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пушистая, хитрая, быстрая, хищная, рыжая и т.д.</w:t>
      </w:r>
    </w:p>
    <w:p w:rsidR="0069281A" w:rsidRDefault="0069281A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194945</wp:posOffset>
            </wp:positionV>
            <wp:extent cx="1381125" cy="1753870"/>
            <wp:effectExtent l="19050" t="0" r="9525" b="0"/>
            <wp:wrapThrough wrapText="bothSides">
              <wp:wrapPolygon edited="0">
                <wp:start x="-298" y="0"/>
                <wp:lineTo x="-298" y="21350"/>
                <wp:lineTo x="21749" y="21350"/>
                <wp:lineTo x="21749" y="0"/>
                <wp:lineTo x="-298" y="0"/>
              </wp:wrapPolygon>
            </wp:wrapThrough>
            <wp:docPr id="6" name="Рисунок 4" descr="http://data1.gallery.ru/albums/gallery/202470-6b35f-23237026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1.gallery.ru/albums/gallery/202470-6b35f-23237026-m750x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89" t="5523" r="16077" b="1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70" w:rsidRPr="00613A70" w:rsidRDefault="00613A70" w:rsidP="006928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«Исправь ошибки»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рассказывайте ребёнку сказку и допускайте грамматические ошибки, пусть ребёнок их исправит.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ходила в осенний лес. Там я видела серый заяц, рыжая белка, колючий ёж. Заяц ел морковка.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шелушила еловая шишка.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 бежал 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тропинка. Хорошо в осенний лес!</w:t>
      </w:r>
    </w:p>
    <w:p w:rsidR="00613A70" w:rsidRDefault="00613A70" w:rsidP="0061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P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-38100</wp:posOffset>
            </wp:positionV>
            <wp:extent cx="1329055" cy="1619250"/>
            <wp:effectExtent l="19050" t="0" r="4445" b="0"/>
            <wp:wrapThrough wrapText="bothSides">
              <wp:wrapPolygon edited="0">
                <wp:start x="-310" y="0"/>
                <wp:lineTo x="-310" y="21346"/>
                <wp:lineTo x="21672" y="21346"/>
                <wp:lineTo x="21672" y="0"/>
                <wp:lineTo x="-310" y="0"/>
              </wp:wrapPolygon>
            </wp:wrapThrough>
            <wp:docPr id="7" name="Рисунок 7" descr="http://savepic.net/204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vepic.net/204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95" t="4620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3A70"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«Рифмовки» </w:t>
      </w:r>
    </w:p>
    <w:p w:rsidR="00613A70" w:rsidRDefault="00613A70" w:rsidP="003062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веет – греет, ложка – кошка, кукушка – подушка. Эта игра доставляет большую радость и детям и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происходит в природе»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употребления в речи глаголов, согласования слов в предложении. Игру желательно проводить по темам.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66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ример: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«Весна». Солнце – что делает? – Светит, греет. Ручьи – что делают? – Бегут, журчат. Снег – что делает? – Темнеет, тает. Птицы – что делают? – Прилетают, вьют гнёзда, поют песни. Капель – что делает? – Звенит, капает. Медведь – что делает? – Просыпается, вылезает из берлоги. </w:t>
      </w:r>
    </w:p>
    <w:p w:rsidR="004F2A92" w:rsidRPr="004F2A92" w:rsidRDefault="004F2A92" w:rsidP="00866D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МКДОУ « </w:t>
      </w:r>
      <w:proofErr w:type="spellStart"/>
      <w:r w:rsidRPr="004F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Тогучинский</w:t>
      </w:r>
      <w:proofErr w:type="spellEnd"/>
      <w:r w:rsidRPr="004F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№1»</w:t>
      </w:r>
    </w:p>
    <w:p w:rsidR="00866D46" w:rsidRPr="004F2A92" w:rsidRDefault="00613A70" w:rsidP="00866D4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2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Речевые игры </w:t>
      </w:r>
    </w:p>
    <w:p w:rsidR="00866D46" w:rsidRPr="004F2A92" w:rsidRDefault="00613A70" w:rsidP="00866D4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2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5-6 лет</w:t>
      </w:r>
      <w:r w:rsidR="00866D46" w:rsidRPr="004F2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66D46" w:rsidRDefault="004F2A92" w:rsidP="00866D46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2A92">
        <w:rPr>
          <w:rFonts w:ascii="Times New Roman" w:eastAsia="Times New Roman" w:hAnsi="Times New Roman" w:cs="Times New Roman"/>
          <w:sz w:val="36"/>
          <w:szCs w:val="36"/>
          <w:lang w:eastAsia="ru-RU"/>
        </w:rPr>
        <w:drawing>
          <wp:inline distT="0" distB="0" distL="0" distR="0">
            <wp:extent cx="2914650" cy="2142505"/>
            <wp:effectExtent l="19050" t="0" r="0" b="0"/>
            <wp:docPr id="2" name="Рисунок 1" descr="https://fb.ru/misc/i/gallery/65123/2278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65123/22785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73" cy="214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70" w:rsidRPr="0030628C" w:rsidRDefault="00890BC4" w:rsidP="0030628C">
      <w:pPr>
        <w:shd w:val="clear" w:color="auto" w:fill="99B8F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13A70"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5-6 лет продолжается накопление пассивного словаря, обогащение активного словаря словами разных частей речи, ребёнок учится грамматически верно строить свои высказывания, составляет рассказы из сложных предложений. Но всё же мы продолжаем играть в простые, но увлекательные и очень полезные игры, направленные на развитие речи старшего дошкольника.</w:t>
      </w:r>
    </w:p>
    <w:p w:rsidR="00890BC4" w:rsidRDefault="00890BC4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«Кто может совершать эти действия»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активизацию глагольного словаря детей, развитие воображения, памяти, ловкости.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– человек, животное, поезд, пароход, дождь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– ручей, время, животное, человек, дорога… Летит – птица, бабочка, стрекоза, муха, жук, самолёт… Плывёт – рыба, кит, де</w:t>
      </w:r>
      <w:r w:rsidR="002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льфин, лодка, корабль, человек.</w:t>
      </w:r>
    </w:p>
    <w:p w:rsid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29210</wp:posOffset>
            </wp:positionV>
            <wp:extent cx="1306195" cy="2085975"/>
            <wp:effectExtent l="0" t="0" r="0" b="0"/>
            <wp:wrapThrough wrapText="bothSides">
              <wp:wrapPolygon edited="0">
                <wp:start x="12601" y="197"/>
                <wp:lineTo x="6615" y="592"/>
                <wp:lineTo x="4410" y="1578"/>
                <wp:lineTo x="4725" y="3353"/>
                <wp:lineTo x="1575" y="4537"/>
                <wp:lineTo x="1575" y="5129"/>
                <wp:lineTo x="3150" y="6510"/>
                <wp:lineTo x="4725" y="9666"/>
                <wp:lineTo x="3150" y="12822"/>
                <wp:lineTo x="1575" y="13808"/>
                <wp:lineTo x="0" y="15386"/>
                <wp:lineTo x="0" y="16175"/>
                <wp:lineTo x="5040" y="19134"/>
                <wp:lineTo x="5355" y="21304"/>
                <wp:lineTo x="6300" y="21304"/>
                <wp:lineTo x="16066" y="21304"/>
                <wp:lineTo x="16381" y="21304"/>
                <wp:lineTo x="16696" y="19529"/>
                <wp:lineTo x="16696" y="19134"/>
                <wp:lineTo x="19531" y="16175"/>
                <wp:lineTo x="19531" y="15978"/>
                <wp:lineTo x="21106" y="14992"/>
                <wp:lineTo x="20791" y="14005"/>
                <wp:lineTo x="19216" y="12822"/>
                <wp:lineTo x="19216" y="9666"/>
                <wp:lineTo x="20476" y="9666"/>
                <wp:lineTo x="21421" y="8088"/>
                <wp:lineTo x="21106" y="6510"/>
                <wp:lineTo x="21421" y="4734"/>
                <wp:lineTo x="20476" y="3551"/>
                <wp:lineTo x="18901" y="2959"/>
                <wp:lineTo x="17011" y="1381"/>
                <wp:lineTo x="14176" y="197"/>
                <wp:lineTo x="12601" y="197"/>
              </wp:wrapPolygon>
            </wp:wrapThrough>
            <wp:docPr id="4" name="Рисунок 1" descr="http://www.playcast.ru/uploads/2015/08/30/1487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8/30/148703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46">
        <w:rPr>
          <w:rFonts w:ascii="Times New Roman" w:hAnsi="Times New Roman" w:cs="Times New Roman"/>
          <w:i/>
          <w:sz w:val="28"/>
          <w:szCs w:val="28"/>
        </w:rPr>
        <w:t>«Ласковое слово»</w:t>
      </w:r>
    </w:p>
    <w:p w:rsid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</w:t>
      </w:r>
      <w:r w:rsidRPr="00866D46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86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слов</w:t>
      </w:r>
      <w:r w:rsidRPr="00866D46">
        <w:rPr>
          <w:rFonts w:ascii="Times New Roman" w:hAnsi="Times New Roman" w:cs="Times New Roman"/>
          <w:sz w:val="28"/>
          <w:szCs w:val="28"/>
        </w:rPr>
        <w:t xml:space="preserve"> при помощи уменьшительно-ласкательных суффиксов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866D46">
        <w:t xml:space="preserve"> </w:t>
      </w:r>
      <w:r w:rsidRPr="00866D46">
        <w:rPr>
          <w:rFonts w:ascii="Times New Roman" w:hAnsi="Times New Roman" w:cs="Times New Roman"/>
          <w:sz w:val="28"/>
          <w:szCs w:val="28"/>
        </w:rPr>
        <w:t>стол — столик, ключ — ключик</w:t>
      </w:r>
      <w:r w:rsidR="0069281A">
        <w:rPr>
          <w:rFonts w:ascii="Times New Roman" w:hAnsi="Times New Roman" w:cs="Times New Roman"/>
          <w:sz w:val="28"/>
          <w:szCs w:val="28"/>
        </w:rPr>
        <w:t>, шапка – шапочка, белка – белочка, книга – книжечка, ложка – ложечка, и т. Д.</w:t>
      </w:r>
      <w:proofErr w:type="gramEnd"/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«Что из чего»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закрепление в речи ребёнка относительных прилагательных и способов их образования. Мама, бросая мяч ребёнку, говорит: “Сапоги из кожи”, а ребёнок, возвращая мяч, отвечает: “Кожаные”. Рукавички из меха – меховые. Таз из меди – медный. Ваза из хрусталя – хрустальная. Дом из кирпича – кирпичный. Сок из свёклы – свекольный. Темы для игры можно подбирать разнообразные, фантазируйте.</w:t>
      </w: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17" w:rsidRPr="00282E17" w:rsidRDefault="00282E17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17">
        <w:rPr>
          <w:rFonts w:ascii="Times New Roman" w:hAnsi="Times New Roman" w:cs="Times New Roman"/>
          <w:i/>
          <w:sz w:val="28"/>
          <w:szCs w:val="28"/>
        </w:rPr>
        <w:t>«Весёлый счет»</w:t>
      </w:r>
    </w:p>
    <w:p w:rsidR="00613A70" w:rsidRDefault="00282E17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закрепление и активизацию правильных окончаний. Взрослый </w:t>
      </w:r>
      <w:r w:rsidR="00613A70" w:rsidRPr="00282E17">
        <w:rPr>
          <w:rFonts w:ascii="Times New Roman" w:hAnsi="Times New Roman" w:cs="Times New Roman"/>
          <w:sz w:val="28"/>
          <w:szCs w:val="28"/>
        </w:rPr>
        <w:t>произносит сочетание существительного с числительным «один», а ребенок, возвращая мяч, в ответ называет это же существительное, но в с</w:t>
      </w:r>
      <w:r>
        <w:rPr>
          <w:rFonts w:ascii="Times New Roman" w:hAnsi="Times New Roman" w:cs="Times New Roman"/>
          <w:sz w:val="28"/>
          <w:szCs w:val="28"/>
        </w:rPr>
        <w:t>очетании с числительным «пять»</w:t>
      </w:r>
    </w:p>
    <w:p w:rsidR="00282E17" w:rsidRPr="00282E17" w:rsidRDefault="00282E17" w:rsidP="00866D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2E17">
        <w:rPr>
          <w:i/>
          <w:sz w:val="28"/>
          <w:szCs w:val="28"/>
        </w:rPr>
        <w:t>Например:</w:t>
      </w:r>
      <w:r w:rsidRPr="00282E17">
        <w:t xml:space="preserve"> </w:t>
      </w:r>
      <w:r w:rsidRPr="00282E17">
        <w:rPr>
          <w:sz w:val="28"/>
          <w:szCs w:val="28"/>
        </w:rPr>
        <w:t>один стол — пять столов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заяц — пять зайцев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слон — пять слонов</w:t>
      </w:r>
      <w:r>
        <w:rPr>
          <w:sz w:val="28"/>
          <w:szCs w:val="28"/>
        </w:rPr>
        <w:t>.</w:t>
      </w:r>
    </w:p>
    <w:p w:rsidR="00282E17" w:rsidRPr="00282E17" w:rsidRDefault="00282E17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99" w:rsidRPr="00CB6299" w:rsidRDefault="0030628C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-276225</wp:posOffset>
            </wp:positionV>
            <wp:extent cx="1539240" cy="1876425"/>
            <wp:effectExtent l="19050" t="0" r="3810" b="0"/>
            <wp:wrapThrough wrapText="bothSides">
              <wp:wrapPolygon edited="0">
                <wp:start x="-267" y="0"/>
                <wp:lineTo x="-267" y="21490"/>
                <wp:lineTo x="21653" y="21490"/>
                <wp:lineTo x="21653" y="0"/>
                <wp:lineTo x="-267" y="0"/>
              </wp:wrapPolygon>
            </wp:wrapThrough>
            <wp:docPr id="10" name="Рисунок 10" descr="http://data16.gallery.ru/albums/gallery/113151-b9b8e-47833867-m750x740-u4c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ta16.gallery.ru/albums/gallery/113151-b9b8e-47833867-m750x740-u4cf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68" t="266" r="11576" b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99" w:rsidRPr="00CB6299">
        <w:rPr>
          <w:i/>
          <w:sz w:val="28"/>
          <w:szCs w:val="28"/>
        </w:rPr>
        <w:t>«Кто чем занимается»</w:t>
      </w:r>
    </w:p>
    <w:p w:rsid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Мама, б</w:t>
      </w:r>
      <w:r w:rsidRPr="00CB6299">
        <w:rPr>
          <w:sz w:val="28"/>
          <w:szCs w:val="28"/>
        </w:rPr>
        <w:t xml:space="preserve">росая или прокатывая мяч ребенку, называет профессию, а ребенок, возвращая мяч, должен назвать глагол, обозначающий, что делает человек названной профессии. </w:t>
      </w:r>
      <w:proofErr w:type="gramStart"/>
      <w:r w:rsidRPr="0069281A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B6299">
        <w:rPr>
          <w:sz w:val="28"/>
          <w:szCs w:val="28"/>
        </w:rPr>
        <w:t>строитель — строит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повар — варит, готовит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художник — рисует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врач — лечит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парикмахер — стрижет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учитель — учит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маляр — красит и т. д.</w:t>
      </w:r>
      <w:proofErr w:type="gramEnd"/>
    </w:p>
    <w:p w:rsidR="00CB6299" w:rsidRP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B6299" w:rsidRPr="00CB6299" w:rsidRDefault="0069281A" w:rsidP="00CB62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B6299" w:rsidRPr="00CB6299">
        <w:rPr>
          <w:rFonts w:ascii="Times New Roman" w:hAnsi="Times New Roman" w:cs="Times New Roman"/>
          <w:i/>
          <w:sz w:val="28"/>
          <w:szCs w:val="28"/>
        </w:rPr>
        <w:t>Скажи наоборот"</w:t>
      </w:r>
    </w:p>
    <w:p w:rsidR="00CB6299" w:rsidRPr="00CB6299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направлена на </w:t>
      </w:r>
      <w:r w:rsidR="00CB6299" w:rsidRPr="00CB6299">
        <w:rPr>
          <w:rFonts w:ascii="Times New Roman" w:hAnsi="Times New Roman" w:cs="Times New Roman"/>
          <w:sz w:val="28"/>
          <w:szCs w:val="28"/>
        </w:rPr>
        <w:t>расширение словаря антонимов.</w:t>
      </w:r>
      <w:r w:rsidR="0030628C">
        <w:rPr>
          <w:rFonts w:ascii="Times New Roman" w:hAnsi="Times New Roman" w:cs="Times New Roman"/>
          <w:sz w:val="28"/>
          <w:szCs w:val="28"/>
        </w:rPr>
        <w:t xml:space="preserve"> Есть два варианта.</w:t>
      </w:r>
    </w:p>
    <w:p w:rsidR="00CB6299" w:rsidRDefault="00CB6299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299">
        <w:rPr>
          <w:rFonts w:ascii="Times New Roman" w:hAnsi="Times New Roman" w:cs="Times New Roman"/>
          <w:sz w:val="28"/>
          <w:szCs w:val="28"/>
        </w:rPr>
        <w:t>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613A70" w:rsidRPr="0030628C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281A">
        <w:rPr>
          <w:rFonts w:ascii="Times New Roman" w:hAnsi="Times New Roman" w:cs="Times New Roman"/>
          <w:sz w:val="28"/>
          <w:szCs w:val="28"/>
        </w:rPr>
        <w:t>едушка старый, а внук</w:t>
      </w:r>
      <w:r>
        <w:rPr>
          <w:rFonts w:ascii="Times New Roman" w:hAnsi="Times New Roman" w:cs="Times New Roman"/>
          <w:sz w:val="28"/>
          <w:szCs w:val="28"/>
        </w:rPr>
        <w:t>… Д</w:t>
      </w:r>
      <w:r w:rsidRPr="0069281A">
        <w:rPr>
          <w:rFonts w:ascii="Times New Roman" w:hAnsi="Times New Roman" w:cs="Times New Roman"/>
          <w:sz w:val="28"/>
          <w:szCs w:val="28"/>
        </w:rPr>
        <w:t>ерево высокое, а куст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9281A">
        <w:rPr>
          <w:rFonts w:ascii="Times New Roman" w:hAnsi="Times New Roman" w:cs="Times New Roman"/>
          <w:sz w:val="28"/>
          <w:szCs w:val="28"/>
        </w:rPr>
        <w:t>Море глубокое, а ручеёк …</w:t>
      </w:r>
    </w:p>
    <w:sectPr w:rsidR="00613A70" w:rsidRPr="0030628C" w:rsidSect="00613A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A70"/>
    <w:rsid w:val="0018680A"/>
    <w:rsid w:val="00282E17"/>
    <w:rsid w:val="0030628C"/>
    <w:rsid w:val="004F2A92"/>
    <w:rsid w:val="00613A70"/>
    <w:rsid w:val="0066709C"/>
    <w:rsid w:val="0069281A"/>
    <w:rsid w:val="00866D46"/>
    <w:rsid w:val="00890BC4"/>
    <w:rsid w:val="009C1E05"/>
    <w:rsid w:val="00CB6299"/>
    <w:rsid w:val="00ED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76090-7BC5-450F-8600-873A5BF1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2</cp:revision>
  <cp:lastPrinted>2015-11-21T15:47:00Z</cp:lastPrinted>
  <dcterms:created xsi:type="dcterms:W3CDTF">2022-06-15T12:06:00Z</dcterms:created>
  <dcterms:modified xsi:type="dcterms:W3CDTF">2022-06-15T12:06:00Z</dcterms:modified>
</cp:coreProperties>
</file>